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CCBA" w14:textId="77777777" w:rsidR="00621129" w:rsidRDefault="00621129" w:rsidP="009C1D71">
      <w:pPr>
        <w:tabs>
          <w:tab w:val="left" w:pos="5740"/>
        </w:tabs>
      </w:pPr>
    </w:p>
    <w:p w14:paraId="655DFADF" w14:textId="77777777" w:rsidR="009C1D71" w:rsidRDefault="009C1D71" w:rsidP="009C1D71">
      <w:pPr>
        <w:tabs>
          <w:tab w:val="left" w:pos="5740"/>
        </w:tabs>
      </w:pPr>
      <w:r>
        <w:rPr>
          <w:noProof/>
          <w:lang w:eastAsia="it-IT"/>
        </w:rPr>
        <w:drawing>
          <wp:inline distT="0" distB="0" distL="0" distR="0" wp14:anchorId="509A7DED" wp14:editId="51DDBD1F">
            <wp:extent cx="1892300" cy="10541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CM_1.eps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35" t="36972" r="25000" b="33803"/>
                    <a:stretch/>
                  </pic:blipFill>
                  <pic:spPr bwMode="auto">
                    <a:xfrm>
                      <a:off x="0" y="0"/>
                      <a:ext cx="1892300" cy="105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tab/>
      </w:r>
      <w:r w:rsidR="00C02136">
        <w:t xml:space="preserve">                                          </w:t>
      </w:r>
      <w:r>
        <w:rPr>
          <w:noProof/>
          <w:lang w:eastAsia="it-IT"/>
        </w:rPr>
        <w:drawing>
          <wp:inline distT="0" distB="0" distL="0" distR="0" wp14:anchorId="42AD27CD" wp14:editId="07DCBFA3">
            <wp:extent cx="1092200" cy="9652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CO_1.eps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07" t="36620" r="35211" b="36620"/>
                    <a:stretch/>
                  </pic:blipFill>
                  <pic:spPr bwMode="auto">
                    <a:xfrm>
                      <a:off x="0" y="0"/>
                      <a:ext cx="1092200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06E5FCF1" w14:textId="77777777" w:rsidR="008645D1" w:rsidRDefault="008645D1" w:rsidP="006435E2">
      <w:pPr>
        <w:rPr>
          <w:b/>
          <w:sz w:val="26"/>
          <w:szCs w:val="26"/>
        </w:rPr>
      </w:pPr>
    </w:p>
    <w:p w14:paraId="616E2E3A" w14:textId="7832E36C" w:rsidR="00C02136" w:rsidRDefault="008645D1" w:rsidP="006435E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Il Consorzio Culturale del Monfalcone acquisisce il Fondo </w:t>
      </w:r>
      <w:proofErr w:type="spellStart"/>
      <w:r>
        <w:rPr>
          <w:b/>
          <w:sz w:val="26"/>
          <w:szCs w:val="26"/>
        </w:rPr>
        <w:t>Cumpeta</w:t>
      </w:r>
      <w:proofErr w:type="spellEnd"/>
    </w:p>
    <w:p w14:paraId="534BAE9A" w14:textId="19FD1C07" w:rsidR="008645D1" w:rsidRPr="008645D1" w:rsidRDefault="008645D1" w:rsidP="006435E2">
      <w:pPr>
        <w:rPr>
          <w:rFonts w:ascii="Cambria" w:hAnsi="Cambria"/>
          <w:b/>
          <w:bCs/>
          <w:i/>
          <w:iCs/>
          <w:sz w:val="26"/>
          <w:szCs w:val="26"/>
        </w:rPr>
      </w:pPr>
      <w:r w:rsidRPr="008645D1">
        <w:rPr>
          <w:rFonts w:ascii="Cambria" w:hAnsi="Cambria"/>
          <w:b/>
          <w:bCs/>
          <w:i/>
          <w:iCs/>
          <w:sz w:val="26"/>
          <w:szCs w:val="26"/>
        </w:rPr>
        <w:t xml:space="preserve">Gli oltre 3 mila volumi e 700 quaderni manoscritti e dattiloscritti </w:t>
      </w:r>
      <w:r>
        <w:rPr>
          <w:rFonts w:ascii="Cambria" w:hAnsi="Cambria"/>
          <w:b/>
          <w:bCs/>
          <w:i/>
          <w:iCs/>
          <w:sz w:val="26"/>
          <w:szCs w:val="26"/>
        </w:rPr>
        <w:t>lasciati dal</w:t>
      </w:r>
      <w:r w:rsidRPr="008645D1">
        <w:rPr>
          <w:rFonts w:ascii="Cambria" w:hAnsi="Cambria"/>
          <w:b/>
          <w:bCs/>
          <w:i/>
          <w:iCs/>
          <w:sz w:val="26"/>
          <w:szCs w:val="26"/>
        </w:rPr>
        <w:t xml:space="preserve"> poeta, letterato e politico sono stati donati dalla figlia Federica</w:t>
      </w:r>
    </w:p>
    <w:p w14:paraId="5AF05284" w14:textId="49146A9E" w:rsidR="0014372E" w:rsidRDefault="0014372E" w:rsidP="00C02136">
      <w:pPr>
        <w:jc w:val="both"/>
        <w:rPr>
          <w:rFonts w:ascii="Cambria" w:hAnsi="Cambria"/>
          <w:sz w:val="28"/>
          <w:szCs w:val="28"/>
        </w:rPr>
      </w:pPr>
    </w:p>
    <w:p w14:paraId="607D033E" w14:textId="6826A02E" w:rsidR="00285378" w:rsidRPr="00285378" w:rsidRDefault="00285378" w:rsidP="00285378">
      <w:pPr>
        <w:jc w:val="both"/>
        <w:rPr>
          <w:rFonts w:ascii="Cambria" w:hAnsi="Cambria"/>
          <w:sz w:val="24"/>
          <w:szCs w:val="24"/>
        </w:rPr>
      </w:pPr>
      <w:r w:rsidRPr="00285378">
        <w:rPr>
          <w:rFonts w:ascii="Cambria" w:hAnsi="Cambria"/>
          <w:sz w:val="24"/>
          <w:szCs w:val="24"/>
        </w:rPr>
        <w:t xml:space="preserve">La ricca biblioteca e quasi 700 tra fascicoli e quaderni manoscritti e dattiloscritti del poeta, letterato e politico Silvio </w:t>
      </w:r>
      <w:proofErr w:type="spellStart"/>
      <w:r w:rsidRPr="00285378">
        <w:rPr>
          <w:rFonts w:ascii="Cambria" w:hAnsi="Cambria"/>
          <w:sz w:val="24"/>
          <w:szCs w:val="24"/>
        </w:rPr>
        <w:t>Cumpeta</w:t>
      </w:r>
      <w:proofErr w:type="spellEnd"/>
      <w:r w:rsidRPr="00285378">
        <w:rPr>
          <w:rFonts w:ascii="Cambria" w:hAnsi="Cambria"/>
          <w:sz w:val="24"/>
          <w:szCs w:val="24"/>
        </w:rPr>
        <w:t xml:space="preserve"> entrano a far parte dell'Archivio della Memoria del Consorzio Culturale del Monfalconese. La figlia Federica </w:t>
      </w:r>
      <w:proofErr w:type="spellStart"/>
      <w:r w:rsidRPr="00285378">
        <w:rPr>
          <w:rFonts w:ascii="Cambria" w:hAnsi="Cambria"/>
          <w:sz w:val="24"/>
          <w:szCs w:val="24"/>
        </w:rPr>
        <w:t>Cumpeta</w:t>
      </w:r>
      <w:proofErr w:type="spellEnd"/>
      <w:r w:rsidRPr="00285378">
        <w:rPr>
          <w:rFonts w:ascii="Cambria" w:hAnsi="Cambria"/>
          <w:sz w:val="24"/>
          <w:szCs w:val="24"/>
        </w:rPr>
        <w:t xml:space="preserve"> ha deciso di donare tutto il materiale appartenuto al padre, scomparso il 14 ottobre del 2020, al CCM riconoscendone la capacità di custodire nella sua interezza e valorizzare il patrimonio librario e i manoscritti e dattiloscritti, che dovranno essere oggetto di catalogazione e di studio così da individuare eventuali inediti. La donazione è stata formalizzata in questi giorni con la firma dell'atto da parte di Federica </w:t>
      </w:r>
      <w:proofErr w:type="spellStart"/>
      <w:r w:rsidRPr="00285378">
        <w:rPr>
          <w:rFonts w:ascii="Cambria" w:hAnsi="Cambria"/>
          <w:sz w:val="24"/>
          <w:szCs w:val="24"/>
        </w:rPr>
        <w:t>Cumpeta</w:t>
      </w:r>
      <w:proofErr w:type="spellEnd"/>
      <w:r w:rsidRPr="00285378">
        <w:rPr>
          <w:rFonts w:ascii="Cambria" w:hAnsi="Cambria"/>
          <w:sz w:val="24"/>
          <w:szCs w:val="24"/>
        </w:rPr>
        <w:t xml:space="preserve"> e del presidente del CCM Davide </w:t>
      </w:r>
      <w:proofErr w:type="spellStart"/>
      <w:r w:rsidRPr="00285378">
        <w:rPr>
          <w:rFonts w:ascii="Cambria" w:hAnsi="Cambria"/>
          <w:sz w:val="24"/>
          <w:szCs w:val="24"/>
        </w:rPr>
        <w:t>Iannis</w:t>
      </w:r>
      <w:proofErr w:type="spellEnd"/>
      <w:r w:rsidRPr="00285378">
        <w:rPr>
          <w:rFonts w:ascii="Cambria" w:hAnsi="Cambria"/>
          <w:sz w:val="24"/>
          <w:szCs w:val="24"/>
        </w:rPr>
        <w:t xml:space="preserve">. </w:t>
      </w:r>
      <w:r w:rsidR="008645D1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Mio padre sarebbe stato felice di questa scelta</w:t>
      </w:r>
      <w:r w:rsidR="008645D1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 xml:space="preserve">, afferma Federica </w:t>
      </w:r>
      <w:proofErr w:type="spellStart"/>
      <w:r w:rsidRPr="00285378">
        <w:rPr>
          <w:rFonts w:ascii="Cambria" w:hAnsi="Cambria"/>
          <w:sz w:val="24"/>
          <w:szCs w:val="24"/>
        </w:rPr>
        <w:t>Cumpeta</w:t>
      </w:r>
      <w:proofErr w:type="spellEnd"/>
      <w:r w:rsidRPr="00285378">
        <w:rPr>
          <w:rFonts w:ascii="Cambria" w:hAnsi="Cambria"/>
          <w:sz w:val="24"/>
          <w:szCs w:val="24"/>
        </w:rPr>
        <w:t>, che dopo la morte del padre aveva ricevuto l</w:t>
      </w:r>
      <w:r w:rsidR="008645D1">
        <w:rPr>
          <w:rFonts w:ascii="Cambria" w:hAnsi="Cambria"/>
          <w:sz w:val="24"/>
          <w:szCs w:val="24"/>
        </w:rPr>
        <w:t>’</w:t>
      </w:r>
      <w:r w:rsidRPr="00285378">
        <w:rPr>
          <w:rFonts w:ascii="Cambria" w:hAnsi="Cambria"/>
          <w:sz w:val="24"/>
          <w:szCs w:val="24"/>
        </w:rPr>
        <w:t>interessamento dell</w:t>
      </w:r>
      <w:r w:rsidR="008645D1">
        <w:rPr>
          <w:rFonts w:ascii="Cambria" w:hAnsi="Cambria"/>
          <w:sz w:val="24"/>
          <w:szCs w:val="24"/>
        </w:rPr>
        <w:t>’</w:t>
      </w:r>
      <w:r w:rsidRPr="00285378">
        <w:rPr>
          <w:rFonts w:ascii="Cambria" w:hAnsi="Cambria"/>
          <w:sz w:val="24"/>
          <w:szCs w:val="24"/>
        </w:rPr>
        <w:t xml:space="preserve">allora direttore della Biblioteca Statale </w:t>
      </w:r>
      <w:proofErr w:type="spellStart"/>
      <w:r w:rsidRPr="00285378">
        <w:rPr>
          <w:rFonts w:ascii="Cambria" w:hAnsi="Cambria"/>
          <w:sz w:val="24"/>
          <w:szCs w:val="24"/>
        </w:rPr>
        <w:t>Isontina</w:t>
      </w:r>
      <w:proofErr w:type="spellEnd"/>
      <w:r w:rsidRPr="00285378">
        <w:rPr>
          <w:rFonts w:ascii="Cambria" w:hAnsi="Cambria"/>
          <w:sz w:val="24"/>
          <w:szCs w:val="24"/>
        </w:rPr>
        <w:t xml:space="preserve">, Marco Menato, ma per i soli volumi di filosofia. </w:t>
      </w:r>
      <w:proofErr w:type="gramStart"/>
      <w:r w:rsidR="008645D1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E'</w:t>
      </w:r>
      <w:proofErr w:type="gramEnd"/>
      <w:r w:rsidRPr="00285378">
        <w:rPr>
          <w:rFonts w:ascii="Cambria" w:hAnsi="Cambria"/>
          <w:sz w:val="24"/>
          <w:szCs w:val="24"/>
        </w:rPr>
        <w:t xml:space="preserve"> stato lo stesso Menato a suggerirmi la possibilità di donare tutto il materiale al CCM, dove ho trovato molta attenzione</w:t>
      </w:r>
      <w:r w:rsidR="008645D1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 xml:space="preserve">, aggiunge Federica </w:t>
      </w:r>
      <w:proofErr w:type="spellStart"/>
      <w:r w:rsidRPr="00285378">
        <w:rPr>
          <w:rFonts w:ascii="Cambria" w:hAnsi="Cambria"/>
          <w:sz w:val="24"/>
          <w:szCs w:val="24"/>
        </w:rPr>
        <w:t>Cumpeta</w:t>
      </w:r>
      <w:proofErr w:type="spellEnd"/>
      <w:r w:rsidRPr="00285378">
        <w:rPr>
          <w:rFonts w:ascii="Cambria" w:hAnsi="Cambria"/>
          <w:sz w:val="24"/>
          <w:szCs w:val="24"/>
        </w:rPr>
        <w:t xml:space="preserve">. </w:t>
      </w:r>
      <w:r w:rsidR="008645D1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Siamo felici che ancora una volta al CCM sia riconosciuta la capacità di valorizzare e rendere fruibile l'importate produzione culturale del territorio del Monfalconese e dell'Isontino</w:t>
      </w:r>
      <w:r w:rsidR="008645D1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>, afferma il presidente del Consorzio Culturale. L</w:t>
      </w:r>
      <w:r w:rsidR="008645D1">
        <w:rPr>
          <w:rFonts w:ascii="Cambria" w:hAnsi="Cambria"/>
          <w:sz w:val="24"/>
          <w:szCs w:val="24"/>
        </w:rPr>
        <w:t>’</w:t>
      </w:r>
      <w:r w:rsidRPr="00285378">
        <w:rPr>
          <w:rFonts w:ascii="Cambria" w:hAnsi="Cambria"/>
          <w:sz w:val="24"/>
          <w:szCs w:val="24"/>
        </w:rPr>
        <w:t xml:space="preserve">intero Fondo </w:t>
      </w:r>
      <w:proofErr w:type="spellStart"/>
      <w:r w:rsidRPr="00285378">
        <w:rPr>
          <w:rFonts w:ascii="Cambria" w:hAnsi="Cambria"/>
          <w:sz w:val="24"/>
          <w:szCs w:val="24"/>
        </w:rPr>
        <w:t>Cumpeta</w:t>
      </w:r>
      <w:proofErr w:type="spellEnd"/>
      <w:r w:rsidRPr="00285378">
        <w:rPr>
          <w:rFonts w:ascii="Cambria" w:hAnsi="Cambria"/>
          <w:sz w:val="24"/>
          <w:szCs w:val="24"/>
        </w:rPr>
        <w:t xml:space="preserve"> sarà custodito nel futuro centro archivio del CCM, che è in fase di progettazione e sarà realizzato in un</w:t>
      </w:r>
      <w:r w:rsidR="008645D1">
        <w:rPr>
          <w:rFonts w:ascii="Cambria" w:hAnsi="Cambria"/>
          <w:sz w:val="24"/>
          <w:szCs w:val="24"/>
        </w:rPr>
        <w:t>’</w:t>
      </w:r>
      <w:r w:rsidRPr="00285378">
        <w:rPr>
          <w:rFonts w:ascii="Cambria" w:hAnsi="Cambria"/>
          <w:sz w:val="24"/>
          <w:szCs w:val="24"/>
        </w:rPr>
        <w:t xml:space="preserve">area al momento di proprietà del Consorzio di bonifica della Venezia Giulia, a poca distanza dalla sede del CCM di Villa Vicentini </w:t>
      </w:r>
      <w:proofErr w:type="spellStart"/>
      <w:r w:rsidRPr="00285378">
        <w:rPr>
          <w:rFonts w:ascii="Cambria" w:hAnsi="Cambria"/>
          <w:sz w:val="24"/>
          <w:szCs w:val="24"/>
        </w:rPr>
        <w:t>Miniussi</w:t>
      </w:r>
      <w:proofErr w:type="spellEnd"/>
      <w:r w:rsidRPr="00285378">
        <w:rPr>
          <w:rFonts w:ascii="Cambria" w:hAnsi="Cambria"/>
          <w:sz w:val="24"/>
          <w:szCs w:val="24"/>
        </w:rPr>
        <w:t xml:space="preserve"> a Ronchi dei Legionari.</w:t>
      </w:r>
    </w:p>
    <w:p w14:paraId="36F24ED8" w14:textId="77777777" w:rsidR="00285378" w:rsidRPr="00285378" w:rsidRDefault="00285378" w:rsidP="00285378">
      <w:pPr>
        <w:jc w:val="both"/>
        <w:rPr>
          <w:rFonts w:ascii="Cambria" w:hAnsi="Cambria"/>
          <w:sz w:val="24"/>
          <w:szCs w:val="24"/>
        </w:rPr>
      </w:pPr>
    </w:p>
    <w:p w14:paraId="08C78ED6" w14:textId="16F61BB0" w:rsidR="00285378" w:rsidRPr="00285378" w:rsidRDefault="00285378" w:rsidP="00285378">
      <w:pPr>
        <w:jc w:val="both"/>
        <w:rPr>
          <w:rFonts w:ascii="Cambria" w:hAnsi="Cambria"/>
          <w:sz w:val="24"/>
          <w:szCs w:val="24"/>
        </w:rPr>
      </w:pPr>
      <w:r w:rsidRPr="00285378">
        <w:rPr>
          <w:rFonts w:ascii="Cambria" w:hAnsi="Cambria"/>
          <w:sz w:val="24"/>
          <w:szCs w:val="24"/>
        </w:rPr>
        <w:lastRenderedPageBreak/>
        <w:t xml:space="preserve">Il Fondo </w:t>
      </w:r>
      <w:proofErr w:type="spellStart"/>
      <w:r w:rsidRPr="00285378">
        <w:rPr>
          <w:rFonts w:ascii="Cambria" w:hAnsi="Cambria"/>
          <w:sz w:val="24"/>
          <w:szCs w:val="24"/>
        </w:rPr>
        <w:t>Cumpeta</w:t>
      </w:r>
      <w:proofErr w:type="spellEnd"/>
      <w:r w:rsidRPr="00285378">
        <w:rPr>
          <w:rFonts w:ascii="Cambria" w:hAnsi="Cambria"/>
          <w:sz w:val="24"/>
          <w:szCs w:val="24"/>
        </w:rPr>
        <w:t xml:space="preserve"> è composto da 3.070 monografie in gran parte di filosofia, sociologia, religioni orientali e letteratura (tra le quali è inclusa anche un'edizione del 1915 di </w:t>
      </w:r>
      <w:r w:rsidR="008645D1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Così parlò Zarathustra</w:t>
      </w:r>
      <w:r w:rsidR="008645D1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 xml:space="preserve"> di Friedrich Nietzsche), 328 quaderni-fascicoli manoscritti, 335 fascicoli dattiloscritti, una scatola di corrispondenza, 10 fascicoli di fotografie, oltre a degli oggetti e un disegno. I manoscritti e i dattiloscritti sono stati riposti da Silvio </w:t>
      </w:r>
      <w:proofErr w:type="spellStart"/>
      <w:r w:rsidRPr="00285378">
        <w:rPr>
          <w:rFonts w:ascii="Cambria" w:hAnsi="Cambria"/>
          <w:sz w:val="24"/>
          <w:szCs w:val="24"/>
        </w:rPr>
        <w:t>Cumpeta</w:t>
      </w:r>
      <w:proofErr w:type="spellEnd"/>
      <w:r w:rsidRPr="00285378">
        <w:rPr>
          <w:rFonts w:ascii="Cambria" w:hAnsi="Cambria"/>
          <w:sz w:val="24"/>
          <w:szCs w:val="24"/>
        </w:rPr>
        <w:t xml:space="preserve"> in ordine cronologico e contengono anche delle bozze di poesie, mentre nei volumi della biblioteca sono stati trovati numerosi appunti</w:t>
      </w:r>
      <w:r w:rsidR="008645D1">
        <w:rPr>
          <w:rFonts w:ascii="Cambria" w:hAnsi="Cambria"/>
          <w:sz w:val="24"/>
          <w:szCs w:val="24"/>
        </w:rPr>
        <w:t>,</w:t>
      </w:r>
      <w:r w:rsidRPr="00285378">
        <w:rPr>
          <w:rFonts w:ascii="Cambria" w:hAnsi="Cambria"/>
          <w:sz w:val="24"/>
          <w:szCs w:val="24"/>
        </w:rPr>
        <w:t xml:space="preserve"> che sono stati separati e contraddistinti con la notazione del libro e della pagina in cui sono stati rinvenuti. I volumi della biblioteca saranno catalogati per essere resi disponibili, ove possibile, al prestito all</w:t>
      </w:r>
      <w:r w:rsidR="008645D1">
        <w:rPr>
          <w:rFonts w:ascii="Cambria" w:hAnsi="Cambria"/>
          <w:sz w:val="24"/>
          <w:szCs w:val="24"/>
        </w:rPr>
        <w:t>’</w:t>
      </w:r>
      <w:r w:rsidRPr="00285378">
        <w:rPr>
          <w:rFonts w:ascii="Cambria" w:hAnsi="Cambria"/>
          <w:sz w:val="24"/>
          <w:szCs w:val="24"/>
        </w:rPr>
        <w:t xml:space="preserve">interno del Sistema Bibliotecario </w:t>
      </w:r>
      <w:proofErr w:type="spellStart"/>
      <w:proofErr w:type="gramStart"/>
      <w:r w:rsidRPr="00285378">
        <w:rPr>
          <w:rFonts w:ascii="Cambria" w:hAnsi="Cambria"/>
          <w:sz w:val="24"/>
          <w:szCs w:val="24"/>
        </w:rPr>
        <w:t>BiblioGO</w:t>
      </w:r>
      <w:proofErr w:type="spellEnd"/>
      <w:r w:rsidRPr="00285378">
        <w:rPr>
          <w:rFonts w:ascii="Cambria" w:hAnsi="Cambria"/>
          <w:sz w:val="24"/>
          <w:szCs w:val="24"/>
        </w:rPr>
        <w:t>!,</w:t>
      </w:r>
      <w:proofErr w:type="gramEnd"/>
      <w:r w:rsidRPr="00285378">
        <w:rPr>
          <w:rFonts w:ascii="Cambria" w:hAnsi="Cambria"/>
          <w:sz w:val="24"/>
          <w:szCs w:val="24"/>
        </w:rPr>
        <w:t xml:space="preserve"> incardinato nel CCM. Sarà messa mano anche agli scritti, ordinandoli così da aprire allo studio del materiale e alla verifica se contenga</w:t>
      </w:r>
      <w:r w:rsidR="008645D1">
        <w:rPr>
          <w:rFonts w:ascii="Cambria" w:hAnsi="Cambria"/>
          <w:sz w:val="24"/>
          <w:szCs w:val="24"/>
        </w:rPr>
        <w:t>no</w:t>
      </w:r>
      <w:r w:rsidRPr="00285378">
        <w:rPr>
          <w:rFonts w:ascii="Cambria" w:hAnsi="Cambria"/>
          <w:sz w:val="24"/>
          <w:szCs w:val="24"/>
        </w:rPr>
        <w:t xml:space="preserve"> degli inediti.</w:t>
      </w:r>
    </w:p>
    <w:p w14:paraId="6ABF5D77" w14:textId="77777777" w:rsidR="00285378" w:rsidRPr="00285378" w:rsidRDefault="00285378" w:rsidP="00285378">
      <w:pPr>
        <w:jc w:val="both"/>
        <w:rPr>
          <w:rFonts w:ascii="Cambria" w:hAnsi="Cambria"/>
          <w:sz w:val="24"/>
          <w:szCs w:val="24"/>
        </w:rPr>
      </w:pPr>
    </w:p>
    <w:p w14:paraId="4A718123" w14:textId="4C425F21" w:rsidR="00285378" w:rsidRPr="00285378" w:rsidRDefault="00285378" w:rsidP="00285378">
      <w:pPr>
        <w:jc w:val="both"/>
        <w:rPr>
          <w:rFonts w:ascii="Cambria" w:hAnsi="Cambria"/>
          <w:sz w:val="24"/>
          <w:szCs w:val="24"/>
        </w:rPr>
      </w:pPr>
      <w:r w:rsidRPr="00285378">
        <w:rPr>
          <w:rFonts w:ascii="Cambria" w:hAnsi="Cambria"/>
          <w:sz w:val="24"/>
          <w:szCs w:val="24"/>
        </w:rPr>
        <w:t>Nato a Farr</w:t>
      </w:r>
      <w:r w:rsidR="008645D1">
        <w:rPr>
          <w:rFonts w:ascii="Cambria" w:hAnsi="Cambria"/>
          <w:sz w:val="24"/>
          <w:szCs w:val="24"/>
        </w:rPr>
        <w:t>a</w:t>
      </w:r>
      <w:r w:rsidRPr="00285378">
        <w:rPr>
          <w:rFonts w:ascii="Cambria" w:hAnsi="Cambria"/>
          <w:sz w:val="24"/>
          <w:szCs w:val="24"/>
        </w:rPr>
        <w:t xml:space="preserve"> d'Isonzo il 16 ottobre del 1933, da una famiglia di origine rumena, Silvio </w:t>
      </w:r>
      <w:proofErr w:type="spellStart"/>
      <w:r w:rsidRPr="00285378">
        <w:rPr>
          <w:rFonts w:ascii="Cambria" w:hAnsi="Cambria"/>
          <w:sz w:val="24"/>
          <w:szCs w:val="24"/>
        </w:rPr>
        <w:t>Cumpeta</w:t>
      </w:r>
      <w:proofErr w:type="spellEnd"/>
      <w:r w:rsidRPr="00285378">
        <w:rPr>
          <w:rFonts w:ascii="Cambria" w:hAnsi="Cambria"/>
          <w:sz w:val="24"/>
          <w:szCs w:val="24"/>
        </w:rPr>
        <w:t xml:space="preserve"> si è diplomato al liceo classico di Gorizia per iscriversi poi all’Università a Trieste, prima a Giurisprudenza e poco dopo a Filosofia, nella quale si laurea brillantemente nel 1959 con Vittorio Mathieu con una tesi su Adriano </w:t>
      </w:r>
      <w:proofErr w:type="spellStart"/>
      <w:r w:rsidRPr="00285378">
        <w:rPr>
          <w:rFonts w:ascii="Cambria" w:hAnsi="Cambria"/>
          <w:sz w:val="24"/>
          <w:szCs w:val="24"/>
        </w:rPr>
        <w:t>Tilgher</w:t>
      </w:r>
      <w:proofErr w:type="spellEnd"/>
      <w:r w:rsidRPr="00285378">
        <w:rPr>
          <w:rFonts w:ascii="Cambria" w:hAnsi="Cambria"/>
          <w:sz w:val="24"/>
          <w:szCs w:val="24"/>
        </w:rPr>
        <w:t xml:space="preserve"> (parzialmente pubblicata nel 1960). Ha percorso tutta la vita impegnandosi strenuamente su due fronti, quelli della politica e dell’insegnamento, temperati dalla viva passione per la letteratura, come ha ricordato il già direttore della BSI Marco Menato. Dopo aver pubblicato saggi sulla filosofia italiana tra le due guerre, </w:t>
      </w:r>
      <w:proofErr w:type="spellStart"/>
      <w:r w:rsidRPr="00285378">
        <w:rPr>
          <w:rFonts w:ascii="Cambria" w:hAnsi="Cambria"/>
          <w:sz w:val="24"/>
          <w:szCs w:val="24"/>
        </w:rPr>
        <w:t>Cumpeta</w:t>
      </w:r>
      <w:proofErr w:type="spellEnd"/>
      <w:r w:rsidRPr="00285378">
        <w:rPr>
          <w:rFonts w:ascii="Cambria" w:hAnsi="Cambria"/>
          <w:sz w:val="24"/>
          <w:szCs w:val="24"/>
        </w:rPr>
        <w:t xml:space="preserve"> nel corso degli anni Settanta dello scorso secolo ha orientato la propria scrittura verso la poesia (</w:t>
      </w:r>
      <w:r w:rsidR="004665B3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Questo corpo in fuga</w:t>
      </w:r>
      <w:r w:rsidR="004665B3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 xml:space="preserve">; </w:t>
      </w:r>
      <w:r w:rsidR="004665B3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Stazione e moto della signora</w:t>
      </w:r>
      <w:r w:rsidR="004665B3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 xml:space="preserve">; </w:t>
      </w:r>
      <w:r w:rsidR="004665B3">
        <w:rPr>
          <w:rFonts w:ascii="Cambria" w:hAnsi="Cambria"/>
          <w:sz w:val="24"/>
          <w:szCs w:val="24"/>
        </w:rPr>
        <w:t>“</w:t>
      </w:r>
      <w:proofErr w:type="spellStart"/>
      <w:r w:rsidRPr="00285378">
        <w:rPr>
          <w:rFonts w:ascii="Cambria" w:hAnsi="Cambria"/>
          <w:sz w:val="24"/>
          <w:szCs w:val="24"/>
        </w:rPr>
        <w:t>Accostanze</w:t>
      </w:r>
      <w:proofErr w:type="spellEnd"/>
      <w:r w:rsidRPr="00285378">
        <w:rPr>
          <w:rFonts w:ascii="Cambria" w:hAnsi="Cambria"/>
          <w:sz w:val="24"/>
          <w:szCs w:val="24"/>
        </w:rPr>
        <w:t xml:space="preserve"> e oltranze</w:t>
      </w:r>
      <w:r w:rsidR="004665B3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 xml:space="preserve">; </w:t>
      </w:r>
      <w:r w:rsidR="004665B3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1994</w:t>
      </w:r>
      <w:r w:rsidR="004665B3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 xml:space="preserve">; </w:t>
      </w:r>
      <w:r w:rsidR="004665B3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Il tramonto dell</w:t>
      </w:r>
      <w:r w:rsidR="004665B3">
        <w:rPr>
          <w:rFonts w:ascii="Cambria" w:hAnsi="Cambria"/>
          <w:sz w:val="24"/>
          <w:szCs w:val="24"/>
        </w:rPr>
        <w:t>’</w:t>
      </w:r>
      <w:r w:rsidRPr="00285378">
        <w:rPr>
          <w:rFonts w:ascii="Cambria" w:hAnsi="Cambria"/>
          <w:sz w:val="24"/>
          <w:szCs w:val="24"/>
        </w:rPr>
        <w:t>ira</w:t>
      </w:r>
      <w:r w:rsidR="004665B3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 xml:space="preserve">; </w:t>
      </w:r>
      <w:r w:rsidR="004665B3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Un giorno per tutti</w:t>
      </w:r>
      <w:r w:rsidR="004665B3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 xml:space="preserve">). Nel 2001 torna alla filosofia con </w:t>
      </w:r>
      <w:r w:rsidR="004665B3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I dialoghi dell'ego</w:t>
      </w:r>
      <w:r w:rsidR="004665B3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>, ma dello stesso anno è l</w:t>
      </w:r>
      <w:r w:rsidR="004665B3">
        <w:rPr>
          <w:rFonts w:ascii="Cambria" w:hAnsi="Cambria"/>
          <w:sz w:val="24"/>
          <w:szCs w:val="24"/>
        </w:rPr>
        <w:t>’</w:t>
      </w:r>
      <w:r w:rsidRPr="00285378">
        <w:rPr>
          <w:rFonts w:ascii="Cambria" w:hAnsi="Cambria"/>
          <w:sz w:val="24"/>
          <w:szCs w:val="24"/>
        </w:rPr>
        <w:t xml:space="preserve">antologia </w:t>
      </w:r>
      <w:r w:rsidR="004665B3">
        <w:rPr>
          <w:rFonts w:ascii="Cambria" w:hAnsi="Cambria"/>
          <w:sz w:val="24"/>
          <w:szCs w:val="24"/>
        </w:rPr>
        <w:t>“</w:t>
      </w:r>
      <w:proofErr w:type="spellStart"/>
      <w:r w:rsidRPr="00285378">
        <w:rPr>
          <w:rFonts w:ascii="Cambria" w:hAnsi="Cambria"/>
          <w:sz w:val="24"/>
          <w:szCs w:val="24"/>
        </w:rPr>
        <w:t>Poèmes</w:t>
      </w:r>
      <w:proofErr w:type="spellEnd"/>
      <w:r w:rsidRPr="00285378">
        <w:rPr>
          <w:rFonts w:ascii="Cambria" w:hAnsi="Cambria"/>
          <w:sz w:val="24"/>
          <w:szCs w:val="24"/>
        </w:rPr>
        <w:t xml:space="preserve"> </w:t>
      </w:r>
      <w:proofErr w:type="spellStart"/>
      <w:r w:rsidRPr="00285378">
        <w:rPr>
          <w:rFonts w:ascii="Cambria" w:hAnsi="Cambria"/>
          <w:sz w:val="24"/>
          <w:szCs w:val="24"/>
        </w:rPr>
        <w:t>choisis</w:t>
      </w:r>
      <w:proofErr w:type="spellEnd"/>
      <w:r w:rsidR="004665B3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 xml:space="preserve"> presso l</w:t>
      </w:r>
      <w:r w:rsidR="004665B3">
        <w:rPr>
          <w:rFonts w:ascii="Cambria" w:hAnsi="Cambria"/>
          <w:sz w:val="24"/>
          <w:szCs w:val="24"/>
        </w:rPr>
        <w:t>’</w:t>
      </w:r>
      <w:proofErr w:type="spellStart"/>
      <w:r w:rsidRPr="00285378">
        <w:rPr>
          <w:rFonts w:ascii="Cambria" w:hAnsi="Cambria"/>
          <w:sz w:val="24"/>
          <w:szCs w:val="24"/>
        </w:rPr>
        <w:t>Harmattan</w:t>
      </w:r>
      <w:proofErr w:type="spellEnd"/>
      <w:r w:rsidRPr="00285378">
        <w:rPr>
          <w:rFonts w:ascii="Cambria" w:hAnsi="Cambria"/>
          <w:sz w:val="24"/>
          <w:szCs w:val="24"/>
        </w:rPr>
        <w:t xml:space="preserve"> France, con cui nel 2002 pubblica poi </w:t>
      </w:r>
      <w:r w:rsidR="004665B3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Ovviamente o della futilità</w:t>
      </w:r>
      <w:r w:rsidR="004665B3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 xml:space="preserve">. Dal 1993 dirige la rivista di letteratura e arte </w:t>
      </w:r>
      <w:r w:rsidR="004665B3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I quaderni della Luna</w:t>
      </w:r>
      <w:r w:rsidR="004665B3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 xml:space="preserve">. </w:t>
      </w:r>
      <w:proofErr w:type="gramStart"/>
      <w:r w:rsidRPr="00285378">
        <w:rPr>
          <w:rFonts w:ascii="Cambria" w:hAnsi="Cambria"/>
          <w:sz w:val="24"/>
          <w:szCs w:val="24"/>
        </w:rPr>
        <w:t>E</w:t>
      </w:r>
      <w:r w:rsidR="004665B3">
        <w:rPr>
          <w:rFonts w:ascii="Cambria" w:hAnsi="Cambria"/>
          <w:sz w:val="24"/>
          <w:szCs w:val="24"/>
        </w:rPr>
        <w:t>’</w:t>
      </w:r>
      <w:proofErr w:type="gramEnd"/>
      <w:r w:rsidRPr="00285378">
        <w:rPr>
          <w:rFonts w:ascii="Cambria" w:hAnsi="Cambria"/>
          <w:sz w:val="24"/>
          <w:szCs w:val="24"/>
        </w:rPr>
        <w:t xml:space="preserve"> inoltre autore di testi teatrali e narrativi. Nel 2004 va alle stampe il suo </w:t>
      </w:r>
      <w:r w:rsidR="004665B3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Breviario iracheno</w:t>
      </w:r>
      <w:r w:rsidR="004665B3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 xml:space="preserve">, nella collana </w:t>
      </w:r>
      <w:r w:rsidR="004665B3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Discanto</w:t>
      </w:r>
      <w:r w:rsidR="004665B3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 xml:space="preserve"> della casa editrice Kappa Vu, editore nel 2018 del suo ultimo volume </w:t>
      </w:r>
      <w:r w:rsidR="004665B3">
        <w:rPr>
          <w:rFonts w:ascii="Cambria" w:hAnsi="Cambria"/>
          <w:sz w:val="24"/>
          <w:szCs w:val="24"/>
        </w:rPr>
        <w:t>“</w:t>
      </w:r>
      <w:r w:rsidRPr="00285378">
        <w:rPr>
          <w:rFonts w:ascii="Cambria" w:hAnsi="Cambria"/>
          <w:sz w:val="24"/>
          <w:szCs w:val="24"/>
        </w:rPr>
        <w:t>Frammenti di una caduta</w:t>
      </w:r>
      <w:r w:rsidR="004665B3">
        <w:rPr>
          <w:rFonts w:ascii="Cambria" w:hAnsi="Cambria"/>
          <w:sz w:val="24"/>
          <w:szCs w:val="24"/>
        </w:rPr>
        <w:t>”</w:t>
      </w:r>
      <w:r w:rsidRPr="00285378">
        <w:rPr>
          <w:rFonts w:ascii="Cambria" w:hAnsi="Cambria"/>
          <w:sz w:val="24"/>
          <w:szCs w:val="24"/>
        </w:rPr>
        <w:t>.</w:t>
      </w:r>
    </w:p>
    <w:p w14:paraId="7F73EC8F" w14:textId="77777777" w:rsidR="00285378" w:rsidRPr="00285378" w:rsidRDefault="00285378" w:rsidP="00285378">
      <w:pPr>
        <w:jc w:val="both"/>
        <w:rPr>
          <w:rFonts w:ascii="Cambria" w:hAnsi="Cambria"/>
          <w:sz w:val="24"/>
          <w:szCs w:val="24"/>
        </w:rPr>
      </w:pPr>
    </w:p>
    <w:p w14:paraId="2F4AFF93" w14:textId="19009B83" w:rsidR="00285378" w:rsidRPr="00285378" w:rsidRDefault="00285378" w:rsidP="00285378">
      <w:pPr>
        <w:jc w:val="both"/>
        <w:rPr>
          <w:rFonts w:ascii="Cambria" w:hAnsi="Cambria"/>
          <w:sz w:val="24"/>
          <w:szCs w:val="24"/>
        </w:rPr>
      </w:pPr>
      <w:r w:rsidRPr="00285378">
        <w:rPr>
          <w:rFonts w:ascii="Cambria" w:hAnsi="Cambria"/>
          <w:sz w:val="24"/>
          <w:szCs w:val="24"/>
        </w:rPr>
        <w:t xml:space="preserve">Nei manoscritti acquisiti dal CCM non risultano riflessioni sulla politica che pure ha avuto tanta parte nella vita di Silvio </w:t>
      </w:r>
      <w:proofErr w:type="spellStart"/>
      <w:r w:rsidRPr="00285378">
        <w:rPr>
          <w:rFonts w:ascii="Cambria" w:hAnsi="Cambria"/>
          <w:sz w:val="24"/>
          <w:szCs w:val="24"/>
        </w:rPr>
        <w:t>Cumpeta</w:t>
      </w:r>
      <w:proofErr w:type="spellEnd"/>
      <w:r w:rsidRPr="00285378">
        <w:rPr>
          <w:rFonts w:ascii="Cambria" w:hAnsi="Cambria"/>
          <w:sz w:val="24"/>
          <w:szCs w:val="24"/>
        </w:rPr>
        <w:t>, consigliere comunale di opposizione a Monfalcone e poi consigliere provinciale fino a diventare presidente della Provincia di Gorizia per due mandati, dal 1980 al 1988. Militante socialista (</w:t>
      </w:r>
      <w:proofErr w:type="spellStart"/>
      <w:r w:rsidRPr="00285378">
        <w:rPr>
          <w:rFonts w:ascii="Cambria" w:hAnsi="Cambria"/>
          <w:sz w:val="24"/>
          <w:szCs w:val="24"/>
        </w:rPr>
        <w:t>Psiup</w:t>
      </w:r>
      <w:proofErr w:type="spellEnd"/>
      <w:r w:rsidRPr="00285378">
        <w:rPr>
          <w:rFonts w:ascii="Cambria" w:hAnsi="Cambria"/>
          <w:sz w:val="24"/>
          <w:szCs w:val="24"/>
        </w:rPr>
        <w:t xml:space="preserve"> e poi Psi), dopo la crisi del partito non è emigrato in altre compagini. Da presidente della Provincia è stato sempre molto attento alle richieste della minoranza slovena (specie in campo scolastico) e alle attività culturali, organizzando tre importanti convegni: due nel 1986 (Renato Serra e</w:t>
      </w:r>
      <w:r w:rsidR="00677305">
        <w:rPr>
          <w:rFonts w:ascii="Cambria" w:hAnsi="Cambria"/>
          <w:sz w:val="24"/>
          <w:szCs w:val="24"/>
        </w:rPr>
        <w:t>d</w:t>
      </w:r>
      <w:r w:rsidRPr="00285378">
        <w:rPr>
          <w:rFonts w:ascii="Cambria" w:hAnsi="Cambria"/>
          <w:sz w:val="24"/>
          <w:szCs w:val="24"/>
        </w:rPr>
        <w:t xml:space="preserve"> Elio Vittorini) e l’anno dopo su Carlo </w:t>
      </w:r>
      <w:proofErr w:type="spellStart"/>
      <w:r w:rsidRPr="00285378">
        <w:rPr>
          <w:rFonts w:ascii="Cambria" w:hAnsi="Cambria"/>
          <w:sz w:val="24"/>
          <w:szCs w:val="24"/>
        </w:rPr>
        <w:lastRenderedPageBreak/>
        <w:t>Michelstaedter</w:t>
      </w:r>
      <w:proofErr w:type="spellEnd"/>
      <w:r w:rsidRPr="00285378">
        <w:rPr>
          <w:rFonts w:ascii="Cambria" w:hAnsi="Cambria"/>
          <w:sz w:val="24"/>
          <w:szCs w:val="24"/>
        </w:rPr>
        <w:t>. L</w:t>
      </w:r>
      <w:r w:rsidR="004665B3">
        <w:rPr>
          <w:rFonts w:ascii="Cambria" w:hAnsi="Cambria"/>
          <w:sz w:val="24"/>
          <w:szCs w:val="24"/>
        </w:rPr>
        <w:t>’</w:t>
      </w:r>
      <w:r w:rsidRPr="00285378">
        <w:rPr>
          <w:rFonts w:ascii="Cambria" w:hAnsi="Cambria"/>
          <w:sz w:val="24"/>
          <w:szCs w:val="24"/>
        </w:rPr>
        <w:t>impegno civile è proseguito negli anni successivi sotto altra forma, perché nel 1997 contribuisce a istituire l</w:t>
      </w:r>
      <w:r w:rsidR="004665B3">
        <w:rPr>
          <w:rFonts w:ascii="Cambria" w:hAnsi="Cambria"/>
          <w:sz w:val="24"/>
          <w:szCs w:val="24"/>
        </w:rPr>
        <w:t>’</w:t>
      </w:r>
      <w:r w:rsidRPr="00285378">
        <w:rPr>
          <w:rFonts w:ascii="Cambria" w:hAnsi="Cambria"/>
          <w:sz w:val="24"/>
          <w:szCs w:val="24"/>
        </w:rPr>
        <w:t xml:space="preserve">Università della Terza Età di Monfalcone, tenendovi corsi sulla letteratura italiana. Collabora </w:t>
      </w:r>
      <w:r w:rsidR="004665B3">
        <w:rPr>
          <w:rFonts w:ascii="Cambria" w:hAnsi="Cambria"/>
          <w:sz w:val="24"/>
          <w:szCs w:val="24"/>
        </w:rPr>
        <w:t xml:space="preserve">anche </w:t>
      </w:r>
      <w:r w:rsidRPr="00285378">
        <w:rPr>
          <w:rFonts w:ascii="Cambria" w:hAnsi="Cambria"/>
          <w:sz w:val="24"/>
          <w:szCs w:val="24"/>
        </w:rPr>
        <w:t xml:space="preserve">con la Biblioteca Statale </w:t>
      </w:r>
      <w:proofErr w:type="spellStart"/>
      <w:r w:rsidRPr="00285378">
        <w:rPr>
          <w:rFonts w:ascii="Cambria" w:hAnsi="Cambria"/>
          <w:sz w:val="24"/>
          <w:szCs w:val="24"/>
        </w:rPr>
        <w:t>Isontina</w:t>
      </w:r>
      <w:proofErr w:type="spellEnd"/>
      <w:r w:rsidRPr="00285378">
        <w:rPr>
          <w:rFonts w:ascii="Cambria" w:hAnsi="Cambria"/>
          <w:sz w:val="24"/>
          <w:szCs w:val="24"/>
        </w:rPr>
        <w:t>, dove tiene numerose lezioni sulla poesia del Novecento e presentazioni di novità librarie e di mostre d’arte.</w:t>
      </w:r>
    </w:p>
    <w:sectPr w:rsidR="00285378" w:rsidRPr="00285378" w:rsidSect="00452D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7" w:right="1134" w:bottom="1134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3E2D9" w14:textId="77777777" w:rsidR="001A108A" w:rsidRDefault="001A108A" w:rsidP="00562770">
      <w:pPr>
        <w:spacing w:after="0" w:line="240" w:lineRule="auto"/>
      </w:pPr>
      <w:r>
        <w:separator/>
      </w:r>
    </w:p>
  </w:endnote>
  <w:endnote w:type="continuationSeparator" w:id="0">
    <w:p w14:paraId="77E3AFD3" w14:textId="77777777" w:rsidR="001A108A" w:rsidRDefault="001A108A" w:rsidP="0056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3D99" w14:textId="77777777" w:rsidR="00C02136" w:rsidRDefault="00C02136" w:rsidP="00C02136">
    <w:pPr>
      <w:pStyle w:val="Pidipagina"/>
      <w:jc w:val="right"/>
    </w:pPr>
    <w:r>
      <w:rPr>
        <w:rStyle w:val="Enfasigrassetto"/>
        <w:rFonts w:ascii="Tahoma" w:eastAsia="Times New Roman" w:hAnsi="Tahoma" w:cs="Tahoma"/>
      </w:rPr>
      <w:t>Ufficio Stampa CCM</w:t>
    </w:r>
    <w:r>
      <w:rPr>
        <w:rFonts w:eastAsia="Times New Roman" w:cs="Times New Roman"/>
      </w:rPr>
      <w:br/>
    </w:r>
    <w:r>
      <w:rPr>
        <w:rStyle w:val="Enfasigrassetto"/>
        <w:rFonts w:ascii="Tahoma" w:eastAsia="Times New Roman" w:hAnsi="Tahoma" w:cs="Tahoma"/>
      </w:rPr>
      <w:t>Consorzio Culturale del Monfalconese</w:t>
    </w:r>
    <w:r>
      <w:rPr>
        <w:rFonts w:eastAsia="Times New Roman" w:cs="Times New Roman"/>
      </w:rPr>
      <w:br/>
    </w:r>
    <w:r>
      <w:rPr>
        <w:rStyle w:val="Enfasigrassetto"/>
        <w:rFonts w:ascii="Tahoma" w:eastAsia="Times New Roman" w:hAnsi="Tahoma" w:cs="Tahoma"/>
      </w:rPr>
      <w:t>Ecomuseo Territori. Genti e memorie tra Carso e Isonzo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 xml:space="preserve">Villa Vicentini </w:t>
    </w:r>
    <w:proofErr w:type="spellStart"/>
    <w:r>
      <w:rPr>
        <w:rFonts w:ascii="Tahoma" w:eastAsia="Times New Roman" w:hAnsi="Tahoma" w:cs="Tahoma"/>
      </w:rPr>
      <w:t>Miniussi</w:t>
    </w:r>
    <w:proofErr w:type="spellEnd"/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>Piazza Unità d'Italia, 24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 xml:space="preserve">34077 Ronchi dei Legionari (Gorizia) - </w:t>
    </w:r>
    <w:proofErr w:type="spellStart"/>
    <w:r>
      <w:rPr>
        <w:rFonts w:ascii="Tahoma" w:eastAsia="Times New Roman" w:hAnsi="Tahoma" w:cs="Tahoma"/>
      </w:rPr>
      <w:t>Italy</w:t>
    </w:r>
    <w:proofErr w:type="spellEnd"/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>Tel. +39.0481.474298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>Fax +39.0481.474087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>e-mail consorzio@ccm.it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 xml:space="preserve">e-mail: </w:t>
    </w:r>
    <w:hyperlink r:id="rId1" w:tgtFrame="_blank" w:history="1">
      <w:r>
        <w:rPr>
          <w:rStyle w:val="Collegamentoipertestuale"/>
          <w:rFonts w:ascii="Tahoma" w:eastAsia="Times New Roman" w:hAnsi="Tahoma" w:cs="Tahoma"/>
        </w:rPr>
        <w:t>ufficiostampa@ccm.it</w:t>
      </w:r>
    </w:hyperlink>
    <w:r>
      <w:rPr>
        <w:rFonts w:ascii="Tahoma" w:eastAsia="Times New Roman" w:hAnsi="Tahoma" w:cs="Tahom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48B3" w14:textId="77777777" w:rsidR="00621129" w:rsidRDefault="00C02136" w:rsidP="00C02136">
    <w:pPr>
      <w:pStyle w:val="Pidipagina"/>
      <w:jc w:val="right"/>
      <w:rPr>
        <w:rFonts w:ascii="Tahoma" w:eastAsia="Times New Roman" w:hAnsi="Tahoma" w:cs="Tahoma"/>
      </w:rPr>
    </w:pPr>
    <w:r>
      <w:rPr>
        <w:rStyle w:val="Enfasigrassetto"/>
        <w:rFonts w:ascii="Tahoma" w:eastAsia="Times New Roman" w:hAnsi="Tahoma" w:cs="Tahoma"/>
      </w:rPr>
      <w:t>Ufficio Stampa CCM</w:t>
    </w:r>
    <w:r>
      <w:rPr>
        <w:rFonts w:eastAsia="Times New Roman" w:cs="Times New Roman"/>
      </w:rPr>
      <w:br/>
    </w:r>
    <w:r>
      <w:rPr>
        <w:rStyle w:val="Enfasigrassetto"/>
        <w:rFonts w:ascii="Tahoma" w:eastAsia="Times New Roman" w:hAnsi="Tahoma" w:cs="Tahoma"/>
      </w:rPr>
      <w:t>Consorzio Culturale del Monfalconese</w:t>
    </w:r>
    <w:r>
      <w:rPr>
        <w:rFonts w:eastAsia="Times New Roman" w:cs="Times New Roman"/>
      </w:rPr>
      <w:br/>
    </w:r>
    <w:r>
      <w:rPr>
        <w:rStyle w:val="Enfasigrassetto"/>
        <w:rFonts w:ascii="Tahoma" w:eastAsia="Times New Roman" w:hAnsi="Tahoma" w:cs="Tahoma"/>
      </w:rPr>
      <w:t>Ecomuseo Territori. Genti e memorie tra Carso e Isonzo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 xml:space="preserve">Villa Vicentini </w:t>
    </w:r>
    <w:proofErr w:type="spellStart"/>
    <w:r>
      <w:rPr>
        <w:rFonts w:ascii="Tahoma" w:eastAsia="Times New Roman" w:hAnsi="Tahoma" w:cs="Tahoma"/>
      </w:rPr>
      <w:t>Miniussi</w:t>
    </w:r>
    <w:proofErr w:type="spellEnd"/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>Piazza Unità d'Italia, 24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 xml:space="preserve">34077 Ronchi dei Legionari (Gorizia) - </w:t>
    </w:r>
    <w:proofErr w:type="spellStart"/>
    <w:r>
      <w:rPr>
        <w:rFonts w:ascii="Tahoma" w:eastAsia="Times New Roman" w:hAnsi="Tahoma" w:cs="Tahoma"/>
      </w:rPr>
      <w:t>Italy</w:t>
    </w:r>
    <w:proofErr w:type="spellEnd"/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>Tel. +39.0481.474298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>Fax +39.0481.474087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 xml:space="preserve">e-mail </w:t>
    </w:r>
    <w:hyperlink r:id="rId1" w:history="1">
      <w:r w:rsidR="00621129" w:rsidRPr="00786C28">
        <w:rPr>
          <w:rStyle w:val="Collegamentoipertestuale"/>
          <w:rFonts w:ascii="Tahoma" w:eastAsia="Times New Roman" w:hAnsi="Tahoma" w:cs="Tahoma"/>
        </w:rPr>
        <w:t>consorzio@ccm.it</w:t>
      </w:r>
    </w:hyperlink>
  </w:p>
  <w:p w14:paraId="3592F1CA" w14:textId="77777777" w:rsidR="00C02136" w:rsidRDefault="00621129" w:rsidP="00C02136">
    <w:pPr>
      <w:pStyle w:val="Pidipagina"/>
      <w:jc w:val="right"/>
      <w:rPr>
        <w:rFonts w:ascii="Tahoma" w:eastAsia="Times New Roman" w:hAnsi="Tahoma" w:cs="Tahoma"/>
      </w:rPr>
    </w:pPr>
    <w:r>
      <w:rPr>
        <w:rFonts w:ascii="Tahoma" w:eastAsia="Times New Roman" w:hAnsi="Tahoma" w:cs="Tahoma"/>
      </w:rPr>
      <w:t xml:space="preserve">Laura </w:t>
    </w:r>
    <w:proofErr w:type="spellStart"/>
    <w:r>
      <w:rPr>
        <w:rFonts w:ascii="Tahoma" w:eastAsia="Times New Roman" w:hAnsi="Tahoma" w:cs="Tahoma"/>
      </w:rPr>
      <w:t>Blasich</w:t>
    </w:r>
    <w:proofErr w:type="spellEnd"/>
    <w:r>
      <w:rPr>
        <w:rFonts w:ascii="Tahoma" w:eastAsia="Times New Roman" w:hAnsi="Tahoma" w:cs="Tahoma"/>
      </w:rPr>
      <w:t xml:space="preserve">   </w:t>
    </w:r>
    <w:proofErr w:type="gramStart"/>
    <w:r>
      <w:rPr>
        <w:rFonts w:ascii="Tahoma" w:eastAsia="Times New Roman" w:hAnsi="Tahoma" w:cs="Tahoma"/>
      </w:rPr>
      <w:t>cell.+</w:t>
    </w:r>
    <w:proofErr w:type="gramEnd"/>
    <w:r>
      <w:rPr>
        <w:rFonts w:ascii="Tahoma" w:eastAsia="Times New Roman" w:hAnsi="Tahoma" w:cs="Tahoma"/>
      </w:rPr>
      <w:t>393482455406</w:t>
    </w:r>
    <w:r w:rsidR="00C02136">
      <w:rPr>
        <w:rFonts w:eastAsia="Times New Roman" w:cs="Times New Roman"/>
      </w:rPr>
      <w:br/>
    </w:r>
    <w:r w:rsidR="00C02136">
      <w:rPr>
        <w:rFonts w:ascii="Tahoma" w:eastAsia="Times New Roman" w:hAnsi="Tahoma" w:cs="Tahoma"/>
      </w:rPr>
      <w:t xml:space="preserve">e-mail: </w:t>
    </w:r>
    <w:hyperlink r:id="rId2" w:tgtFrame="_blank" w:history="1">
      <w:r w:rsidR="00C02136">
        <w:rPr>
          <w:rStyle w:val="Collegamentoipertestuale"/>
          <w:rFonts w:ascii="Tahoma" w:eastAsia="Times New Roman" w:hAnsi="Tahoma" w:cs="Tahoma"/>
        </w:rPr>
        <w:t>ufficiostampa@ccm.it</w:t>
      </w:r>
    </w:hyperlink>
  </w:p>
  <w:p w14:paraId="6152A879" w14:textId="77777777" w:rsidR="00621129" w:rsidRPr="00C02136" w:rsidRDefault="00621129" w:rsidP="00C02136">
    <w:pPr>
      <w:pStyle w:val="Pidipagina"/>
      <w:jc w:val="right"/>
      <w:rPr>
        <w:rFonts w:ascii="Tahoma" w:eastAsia="Times New Roman" w:hAnsi="Tahoma" w:cs="Tahoma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C7C9" w14:textId="77777777" w:rsidR="00621129" w:rsidRDefault="006211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4E15" w14:textId="77777777" w:rsidR="001A108A" w:rsidRDefault="001A108A" w:rsidP="00562770">
      <w:pPr>
        <w:spacing w:after="0" w:line="240" w:lineRule="auto"/>
      </w:pPr>
      <w:r>
        <w:separator/>
      </w:r>
    </w:p>
  </w:footnote>
  <w:footnote w:type="continuationSeparator" w:id="0">
    <w:p w14:paraId="07AB054A" w14:textId="77777777" w:rsidR="001A108A" w:rsidRDefault="001A108A" w:rsidP="0056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23E4" w14:textId="77777777" w:rsidR="00452DA1" w:rsidRDefault="00452DA1" w:rsidP="009C1D71">
    <w:pPr>
      <w:pStyle w:val="Intestazione"/>
      <w:pBdr>
        <w:between w:val="single" w:sz="4" w:space="1" w:color="4F81BD" w:themeColor="accent1"/>
      </w:pBdr>
      <w:spacing w:line="276" w:lineRule="auto"/>
      <w:rPr>
        <w:rFonts w:ascii="Cambria" w:hAnsi="Cambria"/>
      </w:rPr>
    </w:pPr>
  </w:p>
  <w:p w14:paraId="634DC87B" w14:textId="77777777" w:rsidR="00C02136" w:rsidRDefault="00C021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58BD" w14:textId="77777777" w:rsidR="00C02136" w:rsidRDefault="00C02136" w:rsidP="009C1D71">
    <w:pPr>
      <w:pStyle w:val="Intestazione"/>
      <w:pBdr>
        <w:between w:val="single" w:sz="4" w:space="1" w:color="4F81BD" w:themeColor="accent1"/>
      </w:pBdr>
      <w:spacing w:line="276" w:lineRule="auto"/>
      <w:rPr>
        <w:rFonts w:ascii="Cambria" w:hAnsi="Cambria"/>
      </w:rPr>
    </w:pPr>
  </w:p>
  <w:p w14:paraId="25AB0D0C" w14:textId="77777777" w:rsidR="00C02136" w:rsidRDefault="00C02136" w:rsidP="009C1D71">
    <w:pPr>
      <w:pStyle w:val="Intestazione"/>
      <w:tabs>
        <w:tab w:val="clear" w:pos="4819"/>
        <w:tab w:val="clear" w:pos="9638"/>
        <w:tab w:val="left" w:pos="59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2C18" w14:textId="77777777" w:rsidR="00621129" w:rsidRDefault="00621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17690"/>
    <w:multiLevelType w:val="multilevel"/>
    <w:tmpl w:val="6720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C6AEF"/>
    <w:multiLevelType w:val="multilevel"/>
    <w:tmpl w:val="4F4C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0260D"/>
    <w:multiLevelType w:val="multilevel"/>
    <w:tmpl w:val="D7F6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78"/>
    <w:rsid w:val="0014372E"/>
    <w:rsid w:val="001A108A"/>
    <w:rsid w:val="00285378"/>
    <w:rsid w:val="00375BB5"/>
    <w:rsid w:val="00452DA1"/>
    <w:rsid w:val="004665B3"/>
    <w:rsid w:val="00516335"/>
    <w:rsid w:val="00562770"/>
    <w:rsid w:val="00621129"/>
    <w:rsid w:val="006435E2"/>
    <w:rsid w:val="00677305"/>
    <w:rsid w:val="008645D1"/>
    <w:rsid w:val="00885519"/>
    <w:rsid w:val="008B4332"/>
    <w:rsid w:val="009223F3"/>
    <w:rsid w:val="009C1D71"/>
    <w:rsid w:val="00AB020E"/>
    <w:rsid w:val="00B47126"/>
    <w:rsid w:val="00C0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54A61"/>
  <w14:defaultImageDpi w14:val="300"/>
  <w15:docId w15:val="{80B0495F-736E-EF41-8DC4-DD899EF3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5E2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7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770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62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770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2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770"/>
    <w:rPr>
      <w:rFonts w:eastAsiaTheme="minorHAnsi"/>
      <w:sz w:val="22"/>
      <w:szCs w:val="22"/>
      <w:lang w:eastAsia="en-US"/>
    </w:rPr>
  </w:style>
  <w:style w:type="paragraph" w:styleId="Nessunaspaziatura">
    <w:name w:val="No Spacing"/>
    <w:link w:val="NessunaspaziaturaCarattere"/>
    <w:qFormat/>
    <w:rsid w:val="00562770"/>
    <w:rPr>
      <w:rFonts w:ascii="PMingLiU" w:hAnsi="PMingLiU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rsid w:val="00562770"/>
    <w:rPr>
      <w:rFonts w:ascii="PMingLiU" w:hAnsi="PMingLiU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62770"/>
    <w:rPr>
      <w:color w:val="0000FF"/>
      <w:u w:val="single"/>
    </w:rPr>
  </w:style>
  <w:style w:type="table" w:styleId="Sfondochiaro-Colore1">
    <w:name w:val="Light Shading Accent 1"/>
    <w:basedOn w:val="Tabellanormale"/>
    <w:uiPriority w:val="60"/>
    <w:rsid w:val="009C1D71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Enfasigrassetto">
    <w:name w:val="Strong"/>
    <w:basedOn w:val="Carpredefinitoparagrafo"/>
    <w:uiPriority w:val="22"/>
    <w:qFormat/>
    <w:rsid w:val="00C02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8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cc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stampa@ccm.it" TargetMode="External"/><Relationship Id="rId1" Type="http://schemas.openxmlformats.org/officeDocument/2006/relationships/hyperlink" Target="mailto:consorzio@ccm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ablasich/Library/Group%20Containers/UBF8T346G9.Office/User%20Content.localized/Templates.localized/ccm%20ecomuse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CD2D17-A87F-2B4A-B7A7-D33D0375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ccm ecomuseo.dotx</Template>
  <TotalTime>11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2021-01-26T11:26:00Z</cp:lastPrinted>
  <dcterms:created xsi:type="dcterms:W3CDTF">2022-12-16T09:12:00Z</dcterms:created>
  <dcterms:modified xsi:type="dcterms:W3CDTF">2022-12-23T10:00:00Z</dcterms:modified>
</cp:coreProperties>
</file>